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关于召开四川省保安协会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第五次会员代表大会</w:t>
      </w:r>
      <w:r>
        <w:rPr>
          <w:rFonts w:hint="eastAsia" w:ascii="宋体" w:hAnsi="宋体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                                川保协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</w:rPr>
        <w:t>〔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</w:rPr>
        <w:t>〕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会员单位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经保安协会办公会研究并报省公安厅同意，决定于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10月22日</w:t>
      </w:r>
      <w:r>
        <w:rPr>
          <w:rFonts w:hint="eastAsia" w:ascii="仿宋" w:hAnsi="仿宋" w:eastAsia="仿宋"/>
          <w:sz w:val="32"/>
          <w:szCs w:val="32"/>
          <w:lang w:eastAsia="zh-CN"/>
        </w:rPr>
        <w:t>召开四川省保安协会第五次会员代表大会。现就有关事项通知如下：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一、会议时间与地点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日14：00至17：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0报到，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日上午开会。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地点：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金牛宾馆（成都市金泉路2号）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省公安厅治安总队领导、省保安协会负责人、省</w:t>
      </w:r>
      <w:r>
        <w:rPr>
          <w:rFonts w:hint="eastAsia" w:ascii="仿宋" w:hAnsi="仿宋" w:eastAsia="仿宋"/>
          <w:sz w:val="32"/>
          <w:szCs w:val="32"/>
        </w:rPr>
        <w:t>保安协会</w:t>
      </w:r>
      <w:r>
        <w:rPr>
          <w:rFonts w:hint="eastAsia" w:ascii="仿宋" w:hAnsi="仿宋" w:eastAsia="仿宋"/>
          <w:sz w:val="32"/>
          <w:szCs w:val="32"/>
          <w:lang w:eastAsia="zh-CN"/>
        </w:rPr>
        <w:t>会员单位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三、会议内容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1、报告第四届保安协会工作情况；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2、报告第四届保安协会财务收支情况；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3、修改协会章程和会费调整；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4、选举产生新一届协会领导、常务理事、理事。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eastAsia="zh-CN"/>
        </w:rPr>
        <w:t>各参会单位</w:t>
      </w:r>
      <w:r>
        <w:rPr>
          <w:rFonts w:hint="eastAsia" w:ascii="仿宋" w:hAnsi="仿宋" w:eastAsia="仿宋"/>
          <w:sz w:val="32"/>
          <w:szCs w:val="32"/>
        </w:rPr>
        <w:t>务必于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日下午17:00前将参会人员名单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省保安协会</w:t>
      </w:r>
      <w:r>
        <w:rPr>
          <w:rFonts w:hint="eastAsia" w:ascii="仿宋" w:hAnsi="仿宋" w:eastAsia="仿宋"/>
          <w:sz w:val="32"/>
          <w:szCs w:val="32"/>
          <w:lang w:eastAsia="zh-CN"/>
        </w:rPr>
        <w:t>，逾期未报名的视为不参加。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2、由于此次会议人员较多，每个公司只能1人（负责人）参会，勿带随员，成都五城区内的会员单位不安排住宿。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3、此次召开的是会员代表大会，请2018年12月31日前加入协会的会员单位参加。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4、按防疫工作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的要求，参会人员提前准备健康码并佩戴口罩。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联系人：罗  森 18980051599；028-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61109575</w:t>
      </w:r>
      <w:r>
        <w:rPr>
          <w:rFonts w:hint="eastAsia" w:ascii="仿宋" w:hAnsi="仿宋" w:eastAsia="仿宋"/>
          <w:sz w:val="32"/>
          <w:szCs w:val="32"/>
        </w:rPr>
        <w:t>（传真）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左汶艳 18908018478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hint="eastAsia" w:hAnsi="仿宋" w:eastAsia="仿宋" w:asciiTheme="minorAscii"/>
          <w:sz w:val="32"/>
          <w:szCs w:val="32"/>
          <w:lang w:val="en-US" w:eastAsia="zh-CN"/>
        </w:rPr>
        <w:t>568663290</w:t>
      </w:r>
      <w:r>
        <w:rPr>
          <w:rFonts w:hint="eastAsia" w:hAnsi="仿宋" w:eastAsia="仿宋" w:asciiTheme="minorAscii"/>
          <w:sz w:val="32"/>
          <w:szCs w:val="32"/>
        </w:rPr>
        <w:t>@ 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</w:rPr>
        <w:t>：参会回执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                         四川省保安协会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280" w:firstLineChars="165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2020年10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Arial"/>
          <w:color w:val="000000"/>
          <w:kern w:val="0"/>
          <w:szCs w:val="21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附件</w:t>
      </w:r>
      <w:r>
        <w:rPr>
          <w:color w:val="000000"/>
          <w:kern w:val="0"/>
          <w:sz w:val="32"/>
          <w:szCs w:val="32"/>
        </w:rPr>
        <w:t xml:space="preserve">: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44"/>
          <w:szCs w:val="44"/>
        </w:rPr>
        <w:t>参会回执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宋体" w:hAnsi="宋体" w:cs="Arial"/>
          <w:color w:val="000000"/>
          <w:kern w:val="0"/>
          <w:szCs w:val="21"/>
        </w:rPr>
      </w:pPr>
      <w:r>
        <w:rPr>
          <w:color w:val="000000"/>
          <w:kern w:val="0"/>
          <w:sz w:val="44"/>
          <w:szCs w:val="44"/>
        </w:rPr>
        <w:t> </w:t>
      </w:r>
    </w:p>
    <w:tbl>
      <w:tblPr>
        <w:tblStyle w:val="4"/>
        <w:tblW w:w="8891" w:type="dxa"/>
        <w:tblInd w:w="-372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21"/>
        <w:gridCol w:w="2169"/>
        <w:gridCol w:w="1708"/>
        <w:gridCol w:w="1545"/>
        <w:gridCol w:w="1545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姓名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性别</w:t>
            </w:r>
          </w:p>
        </w:tc>
        <w:tc>
          <w:tcPr>
            <w:tcW w:w="2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单位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职务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  <w:lang w:eastAsia="zh-CN"/>
              </w:rPr>
              <w:t>是否入住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61C8"/>
    <w:rsid w:val="05266D05"/>
    <w:rsid w:val="0F6717B5"/>
    <w:rsid w:val="1353369C"/>
    <w:rsid w:val="168F2B2A"/>
    <w:rsid w:val="185A7157"/>
    <w:rsid w:val="1A97706A"/>
    <w:rsid w:val="215E1B9F"/>
    <w:rsid w:val="237D7D42"/>
    <w:rsid w:val="29A90930"/>
    <w:rsid w:val="29B64E86"/>
    <w:rsid w:val="2F581CA8"/>
    <w:rsid w:val="365A7163"/>
    <w:rsid w:val="3A6C77DD"/>
    <w:rsid w:val="3D783C43"/>
    <w:rsid w:val="3EE6788C"/>
    <w:rsid w:val="418173F4"/>
    <w:rsid w:val="43617700"/>
    <w:rsid w:val="53002EA6"/>
    <w:rsid w:val="624D53D9"/>
    <w:rsid w:val="63BD6390"/>
    <w:rsid w:val="666A3B27"/>
    <w:rsid w:val="668B669C"/>
    <w:rsid w:val="6ABD6835"/>
    <w:rsid w:val="7184031E"/>
    <w:rsid w:val="72CA5F6D"/>
    <w:rsid w:val="76DA6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Tahoma" w:hAnsi="Tahoma" w:eastAsia="Tahoma" w:cs="Tahoma"/>
      <w:sz w:val="20"/>
    </w:rPr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Tahoma" w:hAnsi="Tahoma" w:eastAsia="Tahoma" w:cs="Tahoma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Tahoma" w:hAnsi="Tahoma" w:eastAsia="Tahoma" w:cs="Tahoma"/>
      <w:sz w:val="20"/>
    </w:rPr>
  </w:style>
  <w:style w:type="character" w:styleId="16">
    <w:name w:val="HTML Sample"/>
    <w:basedOn w:val="5"/>
    <w:qFormat/>
    <w:uiPriority w:val="0"/>
    <w:rPr>
      <w:rFonts w:hint="default" w:ascii="Tahoma" w:hAnsi="Tahoma" w:eastAsia="Tahoma" w:cs="Tahoma"/>
    </w:rPr>
  </w:style>
  <w:style w:type="character" w:customStyle="1" w:styleId="17">
    <w:name w:val="active"/>
    <w:basedOn w:val="5"/>
    <w:qFormat/>
    <w:uiPriority w:val="0"/>
    <w:rPr>
      <w:b/>
      <w:shd w:val="clear" w:fill="FFFFFF"/>
    </w:rPr>
  </w:style>
  <w:style w:type="character" w:customStyle="1" w:styleId="18">
    <w:name w:val="active1"/>
    <w:basedOn w:val="5"/>
    <w:qFormat/>
    <w:uiPriority w:val="0"/>
    <w:rPr>
      <w:shd w:val="clear" w:fill="E8EDF1"/>
    </w:rPr>
  </w:style>
  <w:style w:type="character" w:customStyle="1" w:styleId="19">
    <w:name w:val="icon-2"/>
    <w:basedOn w:val="5"/>
    <w:qFormat/>
    <w:uiPriority w:val="0"/>
    <w:rPr>
      <w:b/>
      <w:color w:val="6CBC44"/>
      <w:sz w:val="27"/>
      <w:szCs w:val="27"/>
    </w:rPr>
  </w:style>
  <w:style w:type="character" w:customStyle="1" w:styleId="20">
    <w:name w:val="icon-1"/>
    <w:basedOn w:val="5"/>
    <w:qFormat/>
    <w:uiPriority w:val="0"/>
    <w:rPr>
      <w:b/>
      <w:color w:val="FF5555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504</dc:creator>
  <cp:lastModifiedBy>504</cp:lastModifiedBy>
  <cp:lastPrinted>2019-12-02T07:28:00Z</cp:lastPrinted>
  <dcterms:modified xsi:type="dcterms:W3CDTF">2020-10-14T06:47:29Z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