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44"/>
          <w:szCs w:val="44"/>
        </w:rPr>
        <w:t>参会回执</w:t>
      </w:r>
    </w:p>
    <w:p>
      <w:pPr>
        <w:widowControl/>
        <w:shd w:val="clear" w:color="auto" w:fill="FFFFFF"/>
        <w:spacing w:line="420" w:lineRule="atLeast"/>
        <w:jc w:val="center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3"/>
        <w:tblW w:w="9180" w:type="dxa"/>
        <w:tblInd w:w="-25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2880"/>
        <w:gridCol w:w="1440"/>
        <w:gridCol w:w="16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是否入住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firstLine="435"/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6105"/>
    <w:rsid w:val="242761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6745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2018-07-19T02:08:00Z</dcterms:created>
  <dc:creator>长弓</dc:creator>
  <cp:lastModifiedBy>长弓</cp:lastModifiedBy>
  <dcterms:modified xsi:type="dcterms:W3CDTF">2018-07-19T02:08:54Z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